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97777" w14:textId="77777777" w:rsidR="00741D8F" w:rsidRPr="00741D8F" w:rsidRDefault="00741D8F" w:rsidP="00741D8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</w:pPr>
      <w:r w:rsidRPr="00741D8F">
        <w:rPr>
          <w:rFonts w:ascii="Segoe UI" w:eastAsia="Times New Roman" w:hAnsi="Segoe UI" w:cs="Segoe UI"/>
          <w:b/>
          <w:bCs/>
          <w:color w:val="111111"/>
          <w:sz w:val="24"/>
          <w:szCs w:val="24"/>
          <w:lang w:eastAsia="pl-PL"/>
        </w:rPr>
        <w:t>Identyfikator postępowania</w:t>
      </w:r>
    </w:p>
    <w:p w14:paraId="6CC90D35" w14:textId="77777777" w:rsidR="00741D8F" w:rsidRPr="00741D8F" w:rsidRDefault="00741D8F" w:rsidP="00741D8F">
      <w:pPr>
        <w:shd w:val="clear" w:color="auto" w:fill="FFFFFF"/>
        <w:spacing w:after="0" w:line="240" w:lineRule="auto"/>
        <w:ind w:left="720"/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</w:pPr>
      <w:r w:rsidRPr="00741D8F">
        <w:rPr>
          <w:rFonts w:ascii="Segoe UI" w:eastAsia="Times New Roman" w:hAnsi="Segoe UI" w:cs="Segoe UI"/>
          <w:color w:val="111111"/>
          <w:sz w:val="24"/>
          <w:szCs w:val="24"/>
          <w:lang w:eastAsia="pl-PL"/>
        </w:rPr>
        <w:t>d157d334-e89e-4187-9103-31a79a4bd40c</w:t>
      </w:r>
    </w:p>
    <w:p w14:paraId="780CA98E" w14:textId="77777777" w:rsidR="00E97E41" w:rsidRDefault="00E97E41"/>
    <w:sectPr w:rsidR="00E97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D8F"/>
    <w:rsid w:val="00741D8F"/>
    <w:rsid w:val="00E9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BB405"/>
  <w15:chartTrackingRefBased/>
  <w15:docId w15:val="{384682CD-98D8-4454-8AF8-80B8733DF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1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1</cp:revision>
  <dcterms:created xsi:type="dcterms:W3CDTF">2021-07-15T12:56:00Z</dcterms:created>
  <dcterms:modified xsi:type="dcterms:W3CDTF">2021-07-15T12:56:00Z</dcterms:modified>
</cp:coreProperties>
</file>